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68" w:rsidRDefault="002B74F5" w:rsidP="00301FE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F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D69CC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301FEA">
        <w:rPr>
          <w:rFonts w:ascii="Times New Roman" w:hAnsi="Times New Roman" w:cs="Times New Roman"/>
          <w:b/>
          <w:sz w:val="24"/>
          <w:szCs w:val="24"/>
        </w:rPr>
        <w:t>. СПОРТИВНАЯ СТРАТЕГИЯ И ТАКТИКА. ОРГАНИЗАЦИЯ КОЛЛЕКТИВНЫХ И ИНДИВИДУАЛЬНЫХ ДЕЙСТВИЙ. ФУНКЦИИ СПОРТСМЕНОВ В ПРОЦЕССЕ СПОРТИВНОЙ БОРЬБЫ</w:t>
      </w:r>
    </w:p>
    <w:p w:rsidR="002B74F5" w:rsidRPr="00301FEA" w:rsidRDefault="002B74F5" w:rsidP="00301FE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Тактическая подготовленность в теории и практике спортивной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тренировки понимается, как умение спортсмена грамотно постро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ить ход борьбы с учетом особенностей вида спорта, своих инди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видуальных особенностей, возможностей соперников и создав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шихся внешних условий.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Уровень тактической подготовленности спортсмена зависит от овладения им средствами, формами и видами тактики данного вида спорта. Средствами спортивной тактики являются все тех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нические приемы и способы их выполнения, формами - индиви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дуальные, групповые и командные действия, видами - наступа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тельная, оборонительная и контратакующая тактика.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Тактика определяется основными стратегическими задачами: участием спортсмена в серии соревнований с целью подготовки и успешного выступления в главных соревнованиях сезона (за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дачи перспективного характера); с участием в отдельных сорев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нованиях или же в конкретном поединке, схватке, заезде, заплы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ве, игре и т. д. (задачи локального характера). Тактические за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дачи связаны с нахождением и использованием эффективных путей решения стратегических задач.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 зависимости от специфики вида спорта, квалификации спорт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смена, ситуации, возникшей в соревнованиях, тактика может но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 xml:space="preserve">сить </w:t>
      </w:r>
      <w:proofErr w:type="spellStart"/>
      <w:r w:rsidRPr="00301FEA">
        <w:rPr>
          <w:rFonts w:ascii="Times New Roman" w:hAnsi="Times New Roman" w:cs="Times New Roman"/>
          <w:color w:val="424242"/>
          <w:sz w:val="24"/>
          <w:szCs w:val="24"/>
        </w:rPr>
        <w:t>алгоритмичный</w:t>
      </w:r>
      <w:proofErr w:type="spellEnd"/>
      <w:r w:rsidRPr="00301FEA">
        <w:rPr>
          <w:rFonts w:ascii="Times New Roman" w:hAnsi="Times New Roman" w:cs="Times New Roman"/>
          <w:color w:val="424242"/>
          <w:sz w:val="24"/>
          <w:szCs w:val="24"/>
        </w:rPr>
        <w:t xml:space="preserve">, вероятностный и эвристический характер. </w:t>
      </w:r>
      <w:proofErr w:type="spellStart"/>
      <w:r w:rsidRPr="00301FEA">
        <w:rPr>
          <w:rFonts w:ascii="Times New Roman" w:hAnsi="Times New Roman" w:cs="Times New Roman"/>
          <w:color w:val="424242"/>
          <w:sz w:val="24"/>
          <w:szCs w:val="24"/>
        </w:rPr>
        <w:t>Алгоритмичная</w:t>
      </w:r>
      <w:proofErr w:type="spellEnd"/>
      <w:r w:rsidRPr="00301FEA">
        <w:rPr>
          <w:rFonts w:ascii="Times New Roman" w:hAnsi="Times New Roman" w:cs="Times New Roman"/>
          <w:color w:val="424242"/>
          <w:sz w:val="24"/>
          <w:szCs w:val="24"/>
        </w:rPr>
        <w:t xml:space="preserve"> тактика строится на заранее запланиро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ванных действиях и их преднамеренной реализации. Такая тактика особенно характерна для видов спорта с минимальной вариа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тивностью тактических решений — плавания, гребли, конькобеж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ного спорта, тяжелой атлетики, метаний и др. Вероятностная тактика предполагает преднамеренно-экспромтные действия, в которых планируется лишь определенное начало; варианты про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должения действий зависят от конкретных реакций противника и партнеров, ситуации, складывающейся в соревнованиях. Эври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стическая тактика строится на экспромтном реагировании спортсменов в зависимости от создавшейся ситуации в ходе со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ревновательного поединка. Вероятностная и эвристическая тактики особенно характерны для спортивных единоборств и игр, а в отдель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 xml:space="preserve">ных случаях применяются и в </w:t>
      </w:r>
      <w:proofErr w:type="spellStart"/>
      <w:r w:rsidRPr="00301FEA">
        <w:rPr>
          <w:rFonts w:ascii="Times New Roman" w:hAnsi="Times New Roman" w:cs="Times New Roman"/>
          <w:color w:val="424242"/>
          <w:sz w:val="24"/>
          <w:szCs w:val="24"/>
        </w:rPr>
        <w:t>сложнокоординационных</w:t>
      </w:r>
      <w:proofErr w:type="spellEnd"/>
      <w:r w:rsidRPr="00301FEA">
        <w:rPr>
          <w:rFonts w:ascii="Times New Roman" w:hAnsi="Times New Roman" w:cs="Times New Roman"/>
          <w:color w:val="424242"/>
          <w:sz w:val="24"/>
          <w:szCs w:val="24"/>
        </w:rPr>
        <w:t xml:space="preserve"> видах спорта.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 основе тактической подготовленности отдельных спортсме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нов и целых команд лежит владение современными средствами, формами и видами тактики данного вида спорта; соответствие тактики уровню развития конкретного вида спорта с оптимальной для него структурой соревновательной деятельности; соответствие тактического плана особенностям конкретного соревнования; увязывание тактики с другими сторонами подготовленности - технической, психологической, физической, ин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теллектуальной; учет при разработке тактического плана технико-тактических и функциональных возможностей партнеров; знание тактических действий сильнейших спортсменов, основных соперников, их тактических и физических возможностей, уровня психической подготовленности; вариатив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ность тактики в зависимости от характера технических и такти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ческих действий соперников и партнеров, хода спортивной борьбы.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Исключительно сложна структура тактической подготовлен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ности в спортивных играх и единоборствах. Она определяется трудностями восприятия, принятия решений и реализации дейст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вий из-за их большого разнообразия, дефицита времени, прост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ранства, информации, маскировки действительных намерений, неопределенности момента начала действий и др. Эти трудности умышленно создаются противодействующим соперником. Все это мешает правильно оценить создавшуюся ситуацию, принять опти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мальные двигательные решения, предъявляет повышенные тре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бования к деятельности нервно-мышечного аппарата, усиливает психическую напряженность.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lastRenderedPageBreak/>
        <w:t>В видах спорта циклического характера, связанных с прояв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лением выносливости, наиболее целесообразным с точки зрения энергообеспечения, работы является равномерное прохождение соревновательной дистанции. Многие тренеры, разрабатывая так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тическую схему преодоления дистанции в плавании, беге на сред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ние и длинные дистанции, ориентируют спортсменов на необходимость выдерживать рекордный график, предполагаю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щий сохранение равномерной скорости на отдельных отрезках.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Тактическое мастерство спортсмена теснейшим образом свя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зано с уровнем его технической, физической и других видов под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готовленности. Так, спортсмены с высоким уровнем развития спринтерских качеств, специализирующиеся в видах спорта цик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лического характера, могут бурно начать дистанцию с целью ока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зать психологическое давление на соперников. Боксеры или борцы, обладающие большим скоростно-силовым потенциалом и недостаточной выносливостью, обычно стремятся реализовать активную наступательную тактику с тем, чтобы до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биться победы уже на первых минутах поединка. Вместе с тем они могут использовать экономичный оборонительный вариант для активных действий в конце его.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Особенности физической подготовленности спортсменов могут оказаться решающими при выборе рациональной тактики сорев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новательной деятельности.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Всестороннее овладение всеми основными средствами, форма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ми и видами тактической борьбы особенно важно в спортивных играх, где недостатки в тактиче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ской подготовленности отдельных спортсменов могут существенно снизить эффективность групповых и командных действий. Однако разносторонняя тактическая под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готовленность не должна отрица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тельно сказываться на индивиду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альной тактической манере веде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ния борьбы. Выдающихся спорт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сменов, особенно специализиру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 xml:space="preserve">ющихся в играх, единоборствах, некоторых </w:t>
      </w:r>
      <w:proofErr w:type="spellStart"/>
      <w:r w:rsidRPr="00301FEA">
        <w:rPr>
          <w:rFonts w:ascii="Times New Roman" w:hAnsi="Times New Roman" w:cs="Times New Roman"/>
          <w:color w:val="424242"/>
          <w:sz w:val="24"/>
          <w:szCs w:val="24"/>
        </w:rPr>
        <w:t>сложнокоординационных</w:t>
      </w:r>
      <w:proofErr w:type="spellEnd"/>
      <w:r w:rsidRPr="00301FEA">
        <w:rPr>
          <w:rFonts w:ascii="Times New Roman" w:hAnsi="Times New Roman" w:cs="Times New Roman"/>
          <w:color w:val="424242"/>
          <w:sz w:val="24"/>
          <w:szCs w:val="24"/>
        </w:rPr>
        <w:t xml:space="preserve"> и циклических видах спорта, отличает яркая индивидуальная манера ведения борьбы, основанная на максимальном исполь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зовании своих физических, техни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ческих, психологических и интел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лектуальных возможностей.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Важным показателем, спортивного мастерства является актив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ность тактических действий. Спортсмен высокой квалификации умеет навязывать сопернику свою волю, оказывать на него пси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хологическое давление разнообразием и эффективностью своих действий, выдержкой, волей к победе, уверенностью в успехе. Особое значение активность тактических действий приобретает в тех видах спорта, в которых имеют место прямое взаимодей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ствие соперников (в футболе, хоккее, баскетболе, всех видах борьбы и др.), неожиданные ситуации, требующие адекватного технико-тактического решения (в горнолыжном спор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те). Активность в играх и единоборствах является важным пока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зателем тактической подготовленности при ведении как наступа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тельных, так и оборонительных действий.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 командных видах спорта важной стороной тактической под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готовленности спортсменов является уровень взаимодействия партнеров в групповых и командных действиях, именно от эф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фективности взаимодействия, умелого сочетания отработанных тактических схем с нестандартными решениями, использования индивидуальных возможностей каждого спортсмена для дости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жения конечного результата зависит, например, эффективность комбинаций в спортивных играх.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FEA">
        <w:rPr>
          <w:rFonts w:ascii="Times New Roman" w:hAnsi="Times New Roman" w:cs="Times New Roman"/>
          <w:b/>
          <w:sz w:val="24"/>
          <w:szCs w:val="24"/>
        </w:rPr>
        <w:t>Технология обучения тактике. Задачи, средства, методы тактической подготовки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Содержание процесса тактической подготовки определяется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наличием различных фаз в структуре тактических действий, тре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бующих теоретических знаний техники и тактики спортивной борьбы, способностей к прогнозированию соревновательных си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туаций и их анализу, умения выбирать и реализовывать оптимальные технико-тактические решения в условиях жесткой кон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куренции. В соответствии с этим процесс тактического совершенствова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ния предусматривает несколько относительно самостоятельных разделов и направлений, в совокупности обеспечивающих разно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стороннюю тактическую подготовленность.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lastRenderedPageBreak/>
        <w:t>В первую очередь сле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дует выделить овладение знаниями общих основ тактики спорта, положений, форм, видов и средств тактики конкретного вида спор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та, тенденций развития соревновательной деятельности, правил соревнований и особенностей судейства. Эти знания являются не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обходимой основой для практического освоения эффективных тех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нико-тактических действий и их реализации в условиях соревно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вательной борьбы. Процесс овладения специальными знаниями должен быть стро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го дифференцирован с учетом особенностей этапа многолетней подготовки. Так, на ранних этапах закладываются наиболее об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щие знания об основах спортивной тактики, изучаются правила соревнований и их влияние на формирование спортивной тактики, приобретаются знания основных средств, форм и видов тактики данного вида спорта. На этапе максимальной реализации инди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видуальных возможностей, при подготовке спортсменов к глав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ным соревнованиям на первый план выдвигаются изучение и ана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лиз основных технических и тактических действий предполагаемых соперников, уровня их физической, психологической и интеллектуальной подготовленности, мест проведения соревнований, со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стояния спортивных баз, особенностей судейства и поведения бо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лельщиков. Знания по тактике приобретаются с помощью широкого круга методов. В их числе анализ соревновательной деятельности вы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дающихся спортсменов по результатам наблюдений в процессе соревнований, изучение видеоматериалов, специальной литературы, беседы с тренерами и спортсменами высокого клас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са и др.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Важнейшим разделом тактической подготовки является овла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дение практическими элементами спортивной тактики: целесообразными средствами и способами соревнователь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ных действий, обусловливающими эффективность соревновательной борьбы; способами рационального распределения сил в процессе со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ревнований; приемами психологического воздействия на соперников и маскировки собственных намерений.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Эффективность овладения практическими элементами спортив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ной тактики определяется уровнем технической подготовленности спортсмена. Чем шире объем технических навыков и умений, тем больше возможности спортсмена в освоении и реализации эффек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тивных вариантов спортивной тактики. Основные элементы спортивной тактики представляют собой не что иное, как соединение спортивной техники с целесообразным способом ее использования, соответствующим конкретной соревно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вательной ситуации, т. е. являются тактическими формами приме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нения спортивной техники. Следует иметь в виду, что элементы тактики всегда крупнее элементов техники: первые включают в себя вторые в качестве своих компонентов, объединяя их в опре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деленном порядке в форме целесообразных способов ведения состязания. Именно необходимость этого единства технических и тактических элементов соревновательных действий должна по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стоянно учитываться в процессе тактического совершенствования.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Овладение элементами спортивной тактики осуществляется с помощью практических методов. Например, в видах спорта циклического характера таким методом является много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кратное выполнение соревновательных упражнений в строгом со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ответствии с разработанной тактической схемой и при постоянном контроле над эффективностью двигательных действий. При этом учитываются скорость и время прохождения дистанций и их отдельного цикла.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Специальные организационно-методические приемы, позволяющие моделировать тактику действий в спортивных играх и единоборствах: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· Метод тренировки без противника применяется для овладения основами технико-тактических действий, обучения ак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тивному и сознательному их анализу. Специфическими средствами в этом случае являются основные положения и движения, передви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жения, имитационные упражнения, различные их сочетания.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· Метод тренировки с условным противником предполагает использование вспомогательных снарядов и приспо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соблений: мишеней, манекенов, различных тренажерных устройств, моделей противника с программным управлением и т. п. Это позво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ляет отрабатывать дистанционные, временные, ритмические харак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 xml:space="preserve">теристики 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lastRenderedPageBreak/>
        <w:t>действий, развивать и совершенствовать зрительно-дви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гательные и кинестетические ощущения. Данный метод может успешно применяться для развития специфических качеств и при моделировании соревновательной деятельности.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· Метод тренировки с партнером - основной для овла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дения тактикой действий. Партнер в данном случае является актив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ным помощником. Основные средства при использовании этого метода: парные и групповые упражнения, которые отличаются большим разнообразием и направлены преимущественно на совершенствование тактики.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· Метод тренировки с противником применяется для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детальной отработки тактики действий, тактического совершенство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вания с учетом индивидуальных особенностей спортсменов, воспи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тания умения использовать свои возможности в различных такти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ческих ситуациях, создаваемых противником. Этот метод позволяет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совершенствовать тактику действий в условиях информационного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и временного дефицита для решения тактических задач, простран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ственно-временной неопределенности, быстро изменяющихся ситуа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ций. Такие условия создают определенный эмоциональный фон и высокую напряженность, характерные для деятельности в условиях соревнований.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Выбор того или иного тактического варианта, его отработка и реализация в соревновательной деятельности обусловлены уровнем технического мастерства спортсмена и развития его двигательных качеств, возможностями важнейших функциональных систем, мо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рально-волевой и психической подготовленностью. Поэтому про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цесс овладения элементами спортивной тактики с помощью прак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тических методов можно рассматривать как своего рода объединя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ющее начало по отношению к другим составляющим спортивного мастерства.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Для спортсменов, специализирующихся в видах спорта цикли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ческого характера, система упражнений и методических приемов становления спортивной тактики включает следующие компоненты: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1) создание облегчающих условий при освоении рациональных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вариантов распределения сил на дистанции (лидирование, коррек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тирующая информация о скорости передвижения, темпе движений);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2) создание условий, усложняющих реализацию оптимального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тактического плана при закреплении тактических навыков (выпол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нение заданий в непривычных условиях, введение дополнительных помех);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3) выдерживание тактической схемы при существенной вариа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тивности пространственно-временных и динамических характери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стик движений или, наоборот, неожиданное изменение тактики по дополнительному сигналу либо в связи с резко изменившейся ситуацией;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4) реализация оптимальной тактической схемы при работе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в условиях значительного и постоянно прогрессирующего утомле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ния.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Аналогичные системы могут быть легко разработаны для лю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бого вида спорта.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Важным разделом тактической подготовки является изучение техники и тактики, психических и физических возможностей ос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новных соперников и партнеров, особенностей предстоящих сорев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нований. Данный раздел приобретает особое значение в процессе подготовки высококвалифицированных спортсменов к главным соревнованиям, характеризующимся высокой конкуренцией и плот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ностью результатов.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 первую очередь следует изучать технико-тактические возмож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ности спортсменов и команд. Это особенно важно в спортивных играх и единоборствах, а также в таких видах спорта, где резуль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тат связан с наличием прямого противоборства. При изучении возможностей соперников в этих видах спорта основное внимание следует обращать на излюбленные дей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ствия, тактические приемы и комбинации, применяемые в различ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ных ситуациях, особенности варьирования средствами и методами соревновательной борьбы в зависимости от условий соревнований.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lastRenderedPageBreak/>
        <w:t>Информация о предполагаемых соперниках может быть полу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чена с помощью просмотра и анализа результатов соревнований, анализа личного опыта встречи с этими соперниками. Сбор информации следует вести си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стематически с разбором и анализом технико-тактических, физи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ческих, психических и других возможностей соперника, изучением сильных и слабых сторон его подготовленности, стиля и манеры ведения соревновательной борьбы. Особое внимание необходимо обращать на изучение тех качеств, приемов и действий, которые могут оказать решающее влияние на ход спор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тивной борьбы и позволяют прогнозировать дальнейшие действия соперника.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Важным разделом тактической подготовки является оценка ус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ловий соревнований и выбор в соответствии с ней технико-такти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ческой схемы ведения соревновательной борьбы.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Изучение и учет климатических и погодных ус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ловий могут иметь решающее значение для реализации эффектив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ных технико-тактических схем.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На основе полученных знаний прогнозируется рациональная тактика спорт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смена или команды. Обычно выделяют два уровня прогнозирова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ния: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а) прогнозирование основных форм, средств и видов такти</w:t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softHyphen/>
        <w:t>ки соперников, а также собственных технико-тактических планов, наиболее вероятных ситуаций, которые могут сложиться в ходе всего соревнования и конкретных стартов, встреч, поединков;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б) оперативное прогнозирование действий соперника и своих дей</w:t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softHyphen/>
        <w:t>ствий в отдельные моменты соревновательной борьбы.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Важным разделом тактической подготовки является разработка индивидуальных моделей тактических действий с учетом особен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ностей конкретных соревнований, возможностей основных соперни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ков, и умения реализовывать их в зависимости от хода соревнова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тельной борьбы.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При создании индивидуальных моделей тактических действий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br/>
        <w:t>необходимо руководствоваться: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· осознанием собственной технико-тактической оснащенности, достоинств и недостатков подготовки;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· пониманием взаимосвязи между подготавливающими дейст</w:t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softHyphen/>
        <w:t>виями и основными средствами ведения соревновательной борьбы;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· осознанием необходимости выдержки и разумного риска, знанием вариантов поведения в различные моменты поединка, уме</w:t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softHyphen/>
        <w:t>нием проводить разминку и регулировать психическое состояние;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· способностью противодействовать различным по стилю и си</w:t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softHyphen/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br/>
        <w:t>лам соперникам;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· пониманием психологической и тактической специфики со</w:t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softHyphen/>
        <w:t>ревновательной борьбы;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i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t>· четким представлением о целях подготовки, участия в со</w:t>
      </w:r>
      <w:r w:rsidRPr="00301FEA">
        <w:rPr>
          <w:rFonts w:ascii="Times New Roman" w:hAnsi="Times New Roman" w:cs="Times New Roman"/>
          <w:i/>
          <w:color w:val="424242"/>
          <w:sz w:val="24"/>
          <w:szCs w:val="24"/>
        </w:rPr>
        <w:softHyphen/>
        <w:t>ревнованиях, в отдельном поединке, о возможности и реальности достижения поставленной цели.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При совершенствовании рациональных моделей ведения так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тической борьбы спортсмен должен отрабатывать ее элементы и составные части, а также всю схему тактической борьбы в подго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товительных, контрольных и подводящих соревнованиях. При этом нужно создавать в этих соревнованиях условия, максимально близкие к тем, которые будут в главных соревнованиях. Особенно это относится к составу соперников, их технико-тактической осна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щенности в спортивных играх и единоборствах.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Детально разработанные модели оказываются наиболее эффективными в соревнованиях с хорошо знакомыми соперниками, а так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 xml:space="preserve">же в большинстве циклических, скоростно-силовых и </w:t>
      </w:r>
      <w:proofErr w:type="spellStart"/>
      <w:r w:rsidRPr="00301FEA">
        <w:rPr>
          <w:rFonts w:ascii="Times New Roman" w:hAnsi="Times New Roman" w:cs="Times New Roman"/>
          <w:color w:val="424242"/>
          <w:sz w:val="24"/>
          <w:szCs w:val="24"/>
        </w:rPr>
        <w:t>сложнокоординационных</w:t>
      </w:r>
      <w:proofErr w:type="spellEnd"/>
      <w:r w:rsidRPr="00301FEA">
        <w:rPr>
          <w:rFonts w:ascii="Times New Roman" w:hAnsi="Times New Roman" w:cs="Times New Roman"/>
          <w:color w:val="424242"/>
          <w:sz w:val="24"/>
          <w:szCs w:val="24"/>
        </w:rPr>
        <w:t xml:space="preserve"> видов спорта, где соревновательные действия сопер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ников строго детерминированы. Что же касается спортивных игр, единоборств, то здесь не уда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ется предвидеть все возможные варианты развертывания спортив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ной борьбы. Поэтому в процессе тактической подготовки следует разрабатывать несколько моделей тактических действий, которые могли бы быть реализованы в зависимости от условий, сложивших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 xml:space="preserve">ся в конкретном поединке. Одновременно следует предусматривать и возможность оперативной коррекции разработанных моделей, 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lastRenderedPageBreak/>
        <w:t>адекватной требованиям соревновательной ситуации, что обуслов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ливает лабильность, вариативность и эффектив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ность применяющихся моделей. Способность интуитивно находить и реализовывать правильные решения в сложных и вариативных ус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ловиях спортивной борьбы, связана с творческими возможностями спортсмена, особенностями его мышления, своеобразным талантом. Эти возможности совершенствуются в процессе приобретения спортивного опыта, в результате много</w:t>
      </w:r>
      <w:r w:rsidRPr="00301FEA">
        <w:rPr>
          <w:rFonts w:ascii="Times New Roman" w:hAnsi="Times New Roman" w:cs="Times New Roman"/>
          <w:color w:val="424242"/>
          <w:sz w:val="24"/>
          <w:szCs w:val="24"/>
        </w:rPr>
        <w:softHyphen/>
        <w:t>численных встреч с различными по манере ведения соревновательной борьбы соперниками, разнообразной атмосферой тренировочной деятельности.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Style w:val="a4"/>
          <w:rFonts w:ascii="Times New Roman" w:hAnsi="Times New Roman" w:cs="Times New Roman"/>
          <w:color w:val="424242"/>
          <w:sz w:val="24"/>
          <w:szCs w:val="24"/>
        </w:rPr>
        <w:t>Вопросы для самоконтроля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1. Охарактеризуйте спортивную стратегию и тактику, как компоненты соревновательной деятельности.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2. Дайте характеристику типов и видов тактики.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3. Что такое тактические умения и навыки, тактические знания, тактическое мышление?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4. Покажите технологию обучения тактике.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5. Перечислите задачи, средства, методы тактической подготовки в игровых видах.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01FEA">
        <w:rPr>
          <w:rFonts w:ascii="Times New Roman" w:hAnsi="Times New Roman" w:cs="Times New Roman"/>
          <w:color w:val="424242"/>
          <w:sz w:val="24"/>
          <w:szCs w:val="24"/>
        </w:rPr>
        <w:t>6. Назовите задачи, средства, методы тактической подготовки в циклических видах спорта.</w:t>
      </w:r>
    </w:p>
    <w:p w:rsidR="00EB1268" w:rsidRPr="00301FEA" w:rsidRDefault="00EB1268" w:rsidP="00301FEA">
      <w:pPr>
        <w:pStyle w:val="a5"/>
        <w:ind w:firstLine="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</w:p>
    <w:p w:rsidR="00765ED8" w:rsidRPr="00301FEA" w:rsidRDefault="00765ED8" w:rsidP="00301FE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65ED8" w:rsidRPr="003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72"/>
    <w:rsid w:val="002B74F5"/>
    <w:rsid w:val="00301FEA"/>
    <w:rsid w:val="00431172"/>
    <w:rsid w:val="00765ED8"/>
    <w:rsid w:val="007D69CC"/>
    <w:rsid w:val="00E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563F-45B6-487F-87CD-7AB04D1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268"/>
    <w:rPr>
      <w:b/>
      <w:bCs/>
    </w:rPr>
  </w:style>
  <w:style w:type="paragraph" w:styleId="a5">
    <w:name w:val="No Spacing"/>
    <w:uiPriority w:val="1"/>
    <w:qFormat/>
    <w:rsid w:val="00301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2020-01-03T13:00:00Z</dcterms:created>
  <dcterms:modified xsi:type="dcterms:W3CDTF">2020-01-05T07:16:00Z</dcterms:modified>
</cp:coreProperties>
</file>